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6A6C9" w14:textId="4E493C8F" w:rsidR="002121BE" w:rsidRPr="00422B9D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422B9D">
        <w:rPr>
          <w:rFonts w:cs="B Nazanin" w:hint="cs"/>
          <w:b/>
          <w:bCs/>
          <w:sz w:val="30"/>
          <w:szCs w:val="30"/>
          <w:rtl/>
        </w:rPr>
        <w:t xml:space="preserve">نمونه فرم معرفی دروس نظری و عملی </w:t>
      </w:r>
      <w:r w:rsidRPr="00422B9D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00C18139" w14:textId="3B3180DE" w:rsidR="002121BE" w:rsidRPr="00422B9D" w:rsidRDefault="003A4E8F">
      <w:pPr>
        <w:jc w:val="center"/>
        <w:rPr>
          <w:rFonts w:cs="B Nazanin"/>
          <w:b/>
          <w:bCs/>
          <w:rtl/>
        </w:rPr>
      </w:pPr>
      <w:r w:rsidRPr="00422B9D">
        <w:rPr>
          <w:rFonts w:cs="B Nazanin" w:hint="cs"/>
          <w:b/>
          <w:bCs/>
          <w:rtl/>
        </w:rPr>
        <w:t xml:space="preserve">نام </w:t>
      </w:r>
      <w:r w:rsidR="002121BE" w:rsidRPr="00422B9D">
        <w:rPr>
          <w:rFonts w:cs="B Nazanin" w:hint="cs"/>
          <w:b/>
          <w:bCs/>
          <w:rtl/>
        </w:rPr>
        <w:t>درس</w:t>
      </w:r>
      <w:r w:rsidR="001D2C97" w:rsidRPr="00422B9D">
        <w:rPr>
          <w:rFonts w:cs="B Nazanin" w:hint="cs"/>
          <w:b/>
          <w:bCs/>
          <w:rtl/>
        </w:rPr>
        <w:t>: ایمنی شیمیایی مواد غذایی</w:t>
      </w:r>
      <w:r w:rsidR="002121BE" w:rsidRPr="00422B9D">
        <w:rPr>
          <w:rFonts w:cs="B Nazanin" w:hint="cs"/>
          <w:b/>
          <w:bCs/>
          <w:rtl/>
        </w:rPr>
        <w:t xml:space="preserve">     </w:t>
      </w:r>
    </w:p>
    <w:p w14:paraId="1A872AB2" w14:textId="75D24E45" w:rsidR="002121BE" w:rsidRPr="00422B9D" w:rsidRDefault="002121BE">
      <w:pPr>
        <w:jc w:val="center"/>
        <w:rPr>
          <w:rFonts w:cs="B Nazanin"/>
          <w:b/>
          <w:bCs/>
        </w:rPr>
      </w:pPr>
      <w:r w:rsidRPr="00422B9D">
        <w:rPr>
          <w:rFonts w:cs="B Nazanin" w:hint="cs"/>
          <w:b/>
          <w:bCs/>
          <w:rtl/>
        </w:rPr>
        <w:t>دانشکده :</w:t>
      </w:r>
      <w:r w:rsidR="001D2C97" w:rsidRPr="00422B9D">
        <w:rPr>
          <w:rFonts w:cs="B Nazanin" w:hint="cs"/>
          <w:b/>
          <w:bCs/>
          <w:rtl/>
        </w:rPr>
        <w:t xml:space="preserve"> تغذیه و علوم غذایی</w:t>
      </w:r>
      <w:r w:rsidRPr="00422B9D">
        <w:rPr>
          <w:rFonts w:cs="B Nazanin" w:hint="cs"/>
          <w:b/>
          <w:bCs/>
          <w:rtl/>
        </w:rPr>
        <w:t xml:space="preserve">  گروه آموزشی</w:t>
      </w:r>
      <w:r w:rsidR="001D2C97" w:rsidRPr="00422B9D">
        <w:rPr>
          <w:rFonts w:cs="B Nazanin" w:hint="cs"/>
          <w:b/>
          <w:bCs/>
          <w:rtl/>
        </w:rPr>
        <w:t>: علوم و صنایع غذایی</w:t>
      </w:r>
    </w:p>
    <w:p w14:paraId="181AC1E5" w14:textId="75279F63" w:rsidR="001D2C97" w:rsidRPr="00422B9D" w:rsidRDefault="001D2C97">
      <w:pPr>
        <w:jc w:val="center"/>
        <w:rPr>
          <w:rFonts w:cs="B Nazanin"/>
        </w:rPr>
      </w:pP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422B9D" w:rsidRPr="00422B9D" w14:paraId="3038919A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DB0FA" w14:textId="7B14198B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ایمنی شیمیایی مواد غذایی</w:t>
            </w:r>
            <w:r w:rsidR="00410EEA" w:rsidRPr="001D0549">
              <w:rPr>
                <w:rFonts w:asciiTheme="minorHAnsi" w:hAnsiTheme="minorHAnsi" w:cs="B Nazanin" w:hint="cs"/>
                <w:b/>
                <w:bCs/>
                <w:rtl/>
              </w:rPr>
              <w:t>، شماره درس</w:t>
            </w:r>
            <w:r w:rsidR="001D0549" w:rsidRPr="001D0549">
              <w:rPr>
                <w:rFonts w:asciiTheme="minorHAnsi" w:hAnsiTheme="minorHAnsi" w:cs="B Nazanin"/>
                <w:b/>
                <w:bCs/>
              </w:rPr>
              <w:t>418519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B42A5" w14:textId="10BEF415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بهداشت و ایمنی مواد غذایی</w:t>
            </w:r>
          </w:p>
        </w:tc>
      </w:tr>
      <w:tr w:rsidR="00422B9D" w:rsidRPr="00422B9D" w14:paraId="5A183AD9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9CBD" w14:textId="4D2D9E5E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سه شنبه </w:t>
            </w:r>
            <w:r w:rsidR="002F3F98">
              <w:rPr>
                <w:rFonts w:asciiTheme="minorHAnsi" w:hAnsiTheme="minorHAnsi" w:cs="B Nazanin"/>
                <w:b/>
                <w:bCs/>
              </w:rPr>
              <w:t>14-16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چهارشنبه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9F55" w14:textId="34112383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سالن مرحوم امامی و آزمایشگاه دانشکده تغذیه و علوم غذایی</w:t>
            </w:r>
          </w:p>
        </w:tc>
      </w:tr>
      <w:tr w:rsidR="00422B9D" w:rsidRPr="00422B9D" w14:paraId="1C256B64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66ECC" w14:textId="23601512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>2 واحد نظری و 1 واحد عملی</w:t>
            </w:r>
          </w:p>
        </w:tc>
      </w:tr>
      <w:tr w:rsidR="00422B9D" w:rsidRPr="00422B9D" w14:paraId="2276D9C3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5A8BA" w14:textId="32F0C529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اصول سم شناسی مواد غذایی</w:t>
            </w:r>
          </w:p>
        </w:tc>
      </w:tr>
      <w:tr w:rsidR="00422B9D" w:rsidRPr="00422B9D" w14:paraId="4F05DC8D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E0C9" w14:textId="4C7E031C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2537DD">
              <w:rPr>
                <w:rFonts w:asciiTheme="minorHAnsi" w:hAnsiTheme="minorHAnsi" w:cs="B Nazanin" w:hint="cs"/>
                <w:b/>
                <w:bCs/>
                <w:rtl/>
              </w:rPr>
              <w:t>دکتر عاطفه رضائی،</w:t>
            </w:r>
            <w:r w:rsidR="002537DD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>دکتر زهرا اسفندیاری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85BC7" w14:textId="5749B33E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شنبه 14-8 ، 37923155</w:t>
            </w:r>
          </w:p>
        </w:tc>
      </w:tr>
      <w:tr w:rsidR="00422B9D" w:rsidRPr="00422B9D" w14:paraId="5DBC9796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ADF6C" w14:textId="5E34EF5E" w:rsidR="002121BE" w:rsidRPr="00422B9D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1D2C97" w:rsidRPr="00422B9D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 و علوم غذایی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336E1" w14:textId="4B030466" w:rsidR="00BC15AA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422B9D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422B9D">
              <w:rPr>
                <w:rFonts w:asciiTheme="minorHAnsi" w:hAnsiTheme="minorHAnsi" w:cs="B Nazanin"/>
                <w:b/>
                <w:bCs/>
              </w:rPr>
              <w:t>Email</w:t>
            </w:r>
            <w:r w:rsidRPr="00422B9D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BC15AA">
              <w:rPr>
                <w:rFonts w:asciiTheme="minorHAnsi" w:hAnsiTheme="minorHAnsi" w:cs="B Nazanin"/>
                <w:b/>
                <w:bCs/>
              </w:rPr>
              <w:t>atefe.rezaei@nutr.mui.ac.ir</w:t>
            </w:r>
          </w:p>
          <w:p w14:paraId="0389EFAE" w14:textId="5410363C" w:rsidR="002121BE" w:rsidRPr="00422B9D" w:rsidRDefault="006F3C9F">
            <w:pPr>
              <w:rPr>
                <w:rFonts w:asciiTheme="minorHAnsi" w:hAnsiTheme="minorHAnsi" w:cs="B Nazanin"/>
                <w:b/>
                <w:bCs/>
              </w:rPr>
            </w:pPr>
            <w:hyperlink r:id="rId7" w:history="1">
              <w:r w:rsidR="00BC15AA" w:rsidRPr="002C2E3D">
                <w:rPr>
                  <w:rStyle w:val="Hyperlink"/>
                  <w:rFonts w:asciiTheme="minorHAnsi" w:hAnsiTheme="minorHAnsi" w:cs="B Nazanin"/>
                  <w:b/>
                  <w:bCs/>
                </w:rPr>
                <w:t>zesfandiary24@yahoo.com</w:t>
              </w:r>
            </w:hyperlink>
          </w:p>
        </w:tc>
      </w:tr>
    </w:tbl>
    <w:p w14:paraId="27104A3B" w14:textId="77777777" w:rsidR="002121BE" w:rsidRPr="00422B9D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422B9D" w:rsidRPr="00422B9D" w14:paraId="12A4F65D" w14:textId="77777777">
        <w:trPr>
          <w:trHeight w:val="555"/>
        </w:trPr>
        <w:tc>
          <w:tcPr>
            <w:tcW w:w="9540" w:type="dxa"/>
          </w:tcPr>
          <w:p w14:paraId="36FC9320" w14:textId="77777777" w:rsidR="002121BE" w:rsidRPr="00422B9D" w:rsidRDefault="002121BE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Titr"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>هدف کلی درس</w:t>
            </w:r>
            <w:r w:rsidR="00EE20D5" w:rsidRPr="00422B9D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422B9D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422B9D" w:rsidRPr="00422B9D" w14:paraId="60442B8F" w14:textId="77777777">
        <w:trPr>
          <w:trHeight w:val="540"/>
        </w:trPr>
        <w:tc>
          <w:tcPr>
            <w:tcW w:w="9540" w:type="dxa"/>
          </w:tcPr>
          <w:p w14:paraId="5D8C090D" w14:textId="61BED7FA" w:rsidR="002121BE" w:rsidRPr="00422B9D" w:rsidRDefault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فراگیری روش‌های مختلف آنالیز ریسک، بازرسی مواد شیمیایی و نیازهای قانونی و نظارتی لازم در مواد غذایی</w:t>
            </w:r>
          </w:p>
        </w:tc>
      </w:tr>
      <w:tr w:rsidR="00422B9D" w:rsidRPr="00422B9D" w14:paraId="101F2F00" w14:textId="77777777">
        <w:trPr>
          <w:trHeight w:val="540"/>
        </w:trPr>
        <w:tc>
          <w:tcPr>
            <w:tcW w:w="9540" w:type="dxa"/>
          </w:tcPr>
          <w:p w14:paraId="3248061C" w14:textId="77777777" w:rsidR="002121BE" w:rsidRPr="00422B9D" w:rsidRDefault="002121BE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Titr"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 w:rsidRPr="00422B9D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422B9D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422B9D" w:rsidRPr="00422B9D" w14:paraId="10FB824E" w14:textId="77777777">
        <w:trPr>
          <w:trHeight w:val="540"/>
        </w:trPr>
        <w:tc>
          <w:tcPr>
            <w:tcW w:w="9540" w:type="dxa"/>
          </w:tcPr>
          <w:p w14:paraId="175AC9C7" w14:textId="2CB6E566" w:rsidR="00835570" w:rsidRPr="00422B9D" w:rsidRDefault="00835570" w:rsidP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1- روش‌های مختلف آنالیز ریسک را فرا گیرند.</w:t>
            </w:r>
          </w:p>
        </w:tc>
      </w:tr>
      <w:tr w:rsidR="00422B9D" w:rsidRPr="00422B9D" w14:paraId="15AE34E8" w14:textId="77777777">
        <w:trPr>
          <w:trHeight w:val="540"/>
        </w:trPr>
        <w:tc>
          <w:tcPr>
            <w:tcW w:w="9540" w:type="dxa"/>
          </w:tcPr>
          <w:p w14:paraId="1BC2A7DB" w14:textId="05C2FCB5" w:rsidR="00835570" w:rsidRPr="00422B9D" w:rsidRDefault="00835570" w:rsidP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2- با انواع باقیمانده داروهای دامپزشکی در مواد غذایی آشنا شده و ارزیابی خطر آنها را مورد بررسی قرار دهند.</w:t>
            </w:r>
          </w:p>
        </w:tc>
      </w:tr>
      <w:tr w:rsidR="00422B9D" w:rsidRPr="00422B9D" w14:paraId="78A6CBD5" w14:textId="77777777">
        <w:trPr>
          <w:trHeight w:val="540"/>
        </w:trPr>
        <w:tc>
          <w:tcPr>
            <w:tcW w:w="9540" w:type="dxa"/>
          </w:tcPr>
          <w:p w14:paraId="57307289" w14:textId="51AA0C4D" w:rsidR="00835570" w:rsidRPr="00422B9D" w:rsidRDefault="00835570" w:rsidP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3- با انواع مایکوتوکسین‌ها آشنا شده و اهمیت آنها در مواد غذایی را درک کنند.</w:t>
            </w:r>
          </w:p>
        </w:tc>
      </w:tr>
      <w:tr w:rsidR="00422B9D" w:rsidRPr="00422B9D" w14:paraId="7553D41A" w14:textId="77777777">
        <w:trPr>
          <w:trHeight w:val="540"/>
        </w:trPr>
        <w:tc>
          <w:tcPr>
            <w:tcW w:w="9540" w:type="dxa"/>
          </w:tcPr>
          <w:p w14:paraId="31E690F5" w14:textId="212601AF" w:rsidR="00835570" w:rsidRPr="00422B9D" w:rsidRDefault="00835570" w:rsidP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4- انواع افزودنی‌های مواد غذایی را بشناسند.</w:t>
            </w:r>
          </w:p>
        </w:tc>
      </w:tr>
      <w:tr w:rsidR="00422B9D" w:rsidRPr="00422B9D" w14:paraId="20153D0F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2BFCE621" w14:textId="3C9F318D" w:rsidR="00835570" w:rsidRPr="00422B9D" w:rsidRDefault="00835570" w:rsidP="00835570">
            <w:pPr>
              <w:jc w:val="lowKashida"/>
              <w:rPr>
                <w:rFonts w:cs="B Nazanin"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 xml:space="preserve">5- با انواع رنگ‌های طبیعی و سنتزی موجود در مواد غذایی آشنا و ارزیابی ایمنی مربوط به آنها را بیاموزند.  </w:t>
            </w:r>
          </w:p>
        </w:tc>
      </w:tr>
      <w:tr w:rsidR="00422B9D" w:rsidRPr="00422B9D" w14:paraId="37D44D14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0998B867" w14:textId="77777777" w:rsidR="00835570" w:rsidRPr="00422B9D" w:rsidRDefault="00835570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6- شناخت کلی در مورد غذاهای اشعه دیده و قوانین مرتبط با آنها پیدا کنند.</w:t>
            </w:r>
          </w:p>
          <w:p w14:paraId="7A355C87" w14:textId="77777777" w:rsidR="00D67346" w:rsidRPr="00422B9D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7- با آفت‌کش‌های مورد استفاده در فراورده‌های غذایی آشنا شوند.</w:t>
            </w:r>
          </w:p>
          <w:p w14:paraId="0E6DF953" w14:textId="77777777" w:rsidR="00D67346" w:rsidRPr="00422B9D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8- نحوه بررسی و ارزیابی فلزات سنگین را فرا گیرند.</w:t>
            </w:r>
          </w:p>
          <w:p w14:paraId="22D3F114" w14:textId="03A07BA7" w:rsidR="00D67346" w:rsidRPr="00422B9D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9- با انواع هیدروکربن‌های حلقوی در فراورده‌های غذایی آشنا شوند.</w:t>
            </w:r>
          </w:p>
        </w:tc>
      </w:tr>
      <w:tr w:rsidR="00835570" w:rsidRPr="00422B9D" w14:paraId="5CD78A7F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7BC8AE66" w14:textId="1CE60D43" w:rsidR="00835570" w:rsidRPr="00422B9D" w:rsidRDefault="00D67346" w:rsidP="00835570">
            <w:pPr>
              <w:jc w:val="lowKashida"/>
              <w:rPr>
                <w:rFonts w:cs="B Lotus"/>
                <w:b/>
                <w:bCs/>
                <w:rtl/>
              </w:rPr>
            </w:pPr>
            <w:r w:rsidRPr="00422B9D">
              <w:rPr>
                <w:rFonts w:cs="B Lotus" w:hint="cs"/>
                <w:b/>
                <w:bCs/>
                <w:rtl/>
              </w:rPr>
              <w:t>9</w:t>
            </w:r>
            <w:r w:rsidR="00835570" w:rsidRPr="00422B9D">
              <w:rPr>
                <w:rFonts w:cs="B Lotus" w:hint="cs"/>
                <w:b/>
                <w:bCs/>
                <w:rtl/>
              </w:rPr>
              <w:t>- مقررات و قوانین ملی و بین المللی مرتبط با ایمنی شیمیایی مواد غذایی را بیاموزند.</w:t>
            </w:r>
          </w:p>
        </w:tc>
      </w:tr>
    </w:tbl>
    <w:p w14:paraId="69D41D59" w14:textId="77777777" w:rsidR="002121BE" w:rsidRPr="00422B9D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422B9D" w:rsidRPr="00422B9D" w14:paraId="2C094EE1" w14:textId="77777777">
        <w:trPr>
          <w:trHeight w:val="450"/>
        </w:trPr>
        <w:tc>
          <w:tcPr>
            <w:tcW w:w="9540" w:type="dxa"/>
            <w:vAlign w:val="center"/>
          </w:tcPr>
          <w:p w14:paraId="0976C251" w14:textId="77777777" w:rsidR="002121BE" w:rsidRPr="00422B9D" w:rsidRDefault="002121BE">
            <w:pPr>
              <w:rPr>
                <w:rFonts w:cs="B Nazanin"/>
              </w:rPr>
            </w:pPr>
            <w:r w:rsidRPr="00422B9D">
              <w:rPr>
                <w:rFonts w:cs="Titr"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>منابع اصلی درس</w:t>
            </w:r>
            <w:r w:rsidRPr="00422B9D">
              <w:rPr>
                <w:rFonts w:cs="B Nazanin"/>
              </w:rPr>
              <w:t xml:space="preserve"> </w:t>
            </w:r>
            <w:r w:rsidRPr="00422B9D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422B9D" w:rsidRPr="00422B9D" w14:paraId="07CB7233" w14:textId="77777777">
        <w:trPr>
          <w:trHeight w:val="540"/>
        </w:trPr>
        <w:tc>
          <w:tcPr>
            <w:tcW w:w="9540" w:type="dxa"/>
            <w:vAlign w:val="center"/>
          </w:tcPr>
          <w:p w14:paraId="63B2B85C" w14:textId="1BE90F96" w:rsidR="00D67346" w:rsidRPr="00422B9D" w:rsidRDefault="00D67346" w:rsidP="00D6734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22B9D">
              <w:t xml:space="preserve">Food: the chemistry of its components. </w:t>
            </w:r>
            <w:proofErr w:type="spellStart"/>
            <w:r w:rsidRPr="00422B9D">
              <w:t>Coultate</w:t>
            </w:r>
            <w:proofErr w:type="spellEnd"/>
            <w:r w:rsidRPr="00422B9D">
              <w:t>, T.P. Royal Society of Chemistry, latest edition.</w:t>
            </w:r>
          </w:p>
          <w:p w14:paraId="5E5A3033" w14:textId="77777777" w:rsidR="00D67346" w:rsidRPr="00422B9D" w:rsidRDefault="00D67346" w:rsidP="00D6734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22B9D">
              <w:t xml:space="preserve">Hand book of food toxicology. </w:t>
            </w:r>
            <w:proofErr w:type="spellStart"/>
            <w:r w:rsidRPr="00422B9D">
              <w:t>Deshpaude</w:t>
            </w:r>
            <w:proofErr w:type="spellEnd"/>
            <w:r w:rsidRPr="00422B9D">
              <w:t>, S.S. New York, latest edition.</w:t>
            </w:r>
          </w:p>
          <w:p w14:paraId="6E7BAD52" w14:textId="7AF32EE0" w:rsidR="00D67346" w:rsidRPr="00422B9D" w:rsidRDefault="00D67346" w:rsidP="00D6734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22B9D">
              <w:t xml:space="preserve">Food chemical Risk Analysis. Tennant, D.R. </w:t>
            </w:r>
            <w:proofErr w:type="spellStart"/>
            <w:r w:rsidRPr="00422B9D">
              <w:t>Blakie</w:t>
            </w:r>
            <w:proofErr w:type="spellEnd"/>
            <w:r w:rsidRPr="00422B9D">
              <w:t xml:space="preserve"> Academic and Professional. Chapman and Hall. UK. Latest edition, pp: 381-398.</w:t>
            </w:r>
          </w:p>
          <w:p w14:paraId="33C5B2E8" w14:textId="77777777" w:rsidR="00D67346" w:rsidRPr="00422B9D" w:rsidRDefault="00D67346" w:rsidP="00D673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</w:rPr>
            </w:pPr>
            <w:r w:rsidRPr="00422B9D">
              <w:lastRenderedPageBreak/>
              <w:t>Veterinary Drug Residues in Food-animal Products: Its Risk Factors and</w:t>
            </w:r>
            <w:r w:rsidRPr="00422B9D">
              <w:br/>
              <w:t xml:space="preserve">Potential Effects on Public Health. </w:t>
            </w:r>
            <w:proofErr w:type="spellStart"/>
            <w:r w:rsidRPr="00422B9D">
              <w:t>Beyene</w:t>
            </w:r>
            <w:proofErr w:type="spellEnd"/>
            <w:r w:rsidRPr="00422B9D">
              <w:t>, T. 2016. Veterinary Science &amp; Technology. 7(1).</w:t>
            </w:r>
          </w:p>
          <w:p w14:paraId="7C23E314" w14:textId="4510E248" w:rsidR="002121BE" w:rsidRPr="00422B9D" w:rsidRDefault="00D67346" w:rsidP="00D6734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B Nazanin"/>
              </w:rPr>
            </w:pPr>
            <w:r w:rsidRPr="00422B9D">
              <w:t>Food Safety Risk Analysis PART I. an Overview and Framework Manual. FAO and WHO 2005. 1-78.</w:t>
            </w:r>
          </w:p>
        </w:tc>
      </w:tr>
      <w:tr w:rsidR="00422B9D" w:rsidRPr="00422B9D" w14:paraId="58EB5511" w14:textId="77777777">
        <w:trPr>
          <w:trHeight w:val="540"/>
        </w:trPr>
        <w:tc>
          <w:tcPr>
            <w:tcW w:w="9540" w:type="dxa"/>
            <w:vAlign w:val="center"/>
          </w:tcPr>
          <w:p w14:paraId="22E8D2CA" w14:textId="5803F215" w:rsidR="002121BE" w:rsidRPr="00422B9D" w:rsidRDefault="002121BE">
            <w:pPr>
              <w:rPr>
                <w:rFonts w:cs="B Nazanin"/>
                <w:rtl/>
              </w:rPr>
            </w:pPr>
          </w:p>
        </w:tc>
      </w:tr>
      <w:tr w:rsidR="00422B9D" w:rsidRPr="00422B9D" w14:paraId="31E2FB0A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572B442B" w14:textId="6409C110" w:rsidR="002121BE" w:rsidRPr="00422B9D" w:rsidRDefault="002121BE">
            <w:pPr>
              <w:rPr>
                <w:rFonts w:cs="B Nazanin"/>
                <w:rtl/>
              </w:rPr>
            </w:pPr>
          </w:p>
        </w:tc>
      </w:tr>
    </w:tbl>
    <w:p w14:paraId="6BC58B2B" w14:textId="56EF2953" w:rsidR="00EE20D5" w:rsidRPr="00422B9D" w:rsidRDefault="00EE20D5" w:rsidP="00EE20D5">
      <w:pPr>
        <w:rPr>
          <w:rFonts w:cs="B Nazanin"/>
          <w:b/>
          <w:bCs/>
          <w:rtl/>
        </w:rPr>
      </w:pPr>
      <w:r w:rsidRPr="00422B9D">
        <w:rPr>
          <w:rFonts w:cs="B Nazanin" w:hint="eastAsia"/>
          <w:b/>
          <w:bCs/>
          <w:rtl/>
        </w:rPr>
        <w:t>منابع</w:t>
      </w:r>
      <w:r w:rsidRPr="00422B9D">
        <w:rPr>
          <w:rFonts w:cs="B Nazanin"/>
          <w:b/>
          <w:bCs/>
          <w:rtl/>
        </w:rPr>
        <w:t xml:space="preserve"> </w:t>
      </w:r>
      <w:r w:rsidRPr="00422B9D">
        <w:rPr>
          <w:rFonts w:cs="B Nazanin" w:hint="eastAsia"/>
          <w:b/>
          <w:bCs/>
          <w:rtl/>
        </w:rPr>
        <w:t>فرع</w:t>
      </w:r>
      <w:r w:rsidRPr="00422B9D">
        <w:rPr>
          <w:rFonts w:cs="B Nazanin" w:hint="cs"/>
          <w:b/>
          <w:bCs/>
          <w:rtl/>
        </w:rPr>
        <w:t>ی</w:t>
      </w:r>
      <w:r w:rsidRPr="00422B9D">
        <w:rPr>
          <w:rFonts w:cs="B Nazanin"/>
          <w:b/>
          <w:bCs/>
          <w:rtl/>
        </w:rPr>
        <w:t xml:space="preserve"> </w:t>
      </w:r>
      <w:r w:rsidRPr="00422B9D">
        <w:rPr>
          <w:rFonts w:cs="B Nazanin" w:hint="eastAsia"/>
          <w:b/>
          <w:bCs/>
          <w:rtl/>
        </w:rPr>
        <w:t>درس</w:t>
      </w:r>
      <w:r w:rsidRPr="00422B9D">
        <w:rPr>
          <w:rFonts w:cs="B Nazanin"/>
          <w:b/>
          <w:bCs/>
          <w:rtl/>
        </w:rPr>
        <w:t>:</w:t>
      </w:r>
    </w:p>
    <w:p w14:paraId="30113C8E" w14:textId="204CE08A" w:rsidR="00D67346" w:rsidRPr="00422B9D" w:rsidRDefault="00D67346" w:rsidP="00EE20D5">
      <w:pPr>
        <w:rPr>
          <w:rFonts w:cs="B Nazanin"/>
          <w:b/>
          <w:bCs/>
          <w:rtl/>
        </w:rPr>
      </w:pPr>
      <w:r w:rsidRPr="00422B9D">
        <w:rPr>
          <w:rFonts w:cs="B Nazanin" w:hint="cs"/>
          <w:b/>
          <w:bCs/>
          <w:rtl/>
        </w:rPr>
        <w:t>-</w:t>
      </w:r>
    </w:p>
    <w:p w14:paraId="1478D6FA" w14:textId="77777777" w:rsidR="00EE20D5" w:rsidRPr="00422B9D" w:rsidRDefault="00EE20D5" w:rsidP="00EE20D5">
      <w:pPr>
        <w:rPr>
          <w:rFonts w:cs="B Nazanin"/>
          <w:b/>
          <w:bCs/>
          <w:rtl/>
        </w:rPr>
      </w:pPr>
      <w:r w:rsidRPr="00422B9D">
        <w:rPr>
          <w:rFonts w:cs="B Nazanin" w:hint="eastAsia"/>
          <w:b/>
          <w:bCs/>
          <w:rtl/>
        </w:rPr>
        <w:t>روش</w:t>
      </w:r>
      <w:r w:rsidRPr="00422B9D">
        <w:rPr>
          <w:rFonts w:cs="B Nazanin"/>
          <w:b/>
          <w:bCs/>
          <w:rtl/>
        </w:rPr>
        <w:t xml:space="preserve"> </w:t>
      </w:r>
      <w:r w:rsidRPr="00422B9D">
        <w:rPr>
          <w:rFonts w:cs="B Nazanin" w:hint="eastAsia"/>
          <w:b/>
          <w:bCs/>
          <w:rtl/>
        </w:rPr>
        <w:t>تدر</w:t>
      </w:r>
      <w:r w:rsidRPr="00422B9D">
        <w:rPr>
          <w:rFonts w:cs="B Nazanin" w:hint="cs"/>
          <w:b/>
          <w:bCs/>
          <w:rtl/>
        </w:rPr>
        <w:t>ی</w:t>
      </w:r>
      <w:r w:rsidRPr="00422B9D">
        <w:rPr>
          <w:rFonts w:cs="B Nazanin" w:hint="eastAsia"/>
          <w:b/>
          <w:bCs/>
          <w:rtl/>
        </w:rPr>
        <w:t>س</w:t>
      </w:r>
      <w:r w:rsidRPr="00422B9D">
        <w:rPr>
          <w:rFonts w:cs="B Nazanin"/>
          <w:b/>
          <w:bCs/>
          <w:rtl/>
        </w:rPr>
        <w:t xml:space="preserve">: </w:t>
      </w:r>
    </w:p>
    <w:p w14:paraId="7ADBED17" w14:textId="13B30C65" w:rsidR="00EE20D5" w:rsidRPr="00422B9D" w:rsidRDefault="00D67346" w:rsidP="00EE20D5">
      <w:pPr>
        <w:rPr>
          <w:rFonts w:cs="B Nazanin"/>
          <w:b/>
          <w:bCs/>
          <w:rtl/>
        </w:rPr>
      </w:pPr>
      <w:r w:rsidRPr="00422B9D">
        <w:rPr>
          <w:rFonts w:cs="B Nazanin" w:hint="cs"/>
          <w:b/>
          <w:bCs/>
          <w:rtl/>
        </w:rPr>
        <w:t>حضوری و عملی</w:t>
      </w:r>
    </w:p>
    <w:p w14:paraId="62237501" w14:textId="77777777" w:rsidR="00EE20D5" w:rsidRPr="00422B9D" w:rsidRDefault="00EE20D5" w:rsidP="00EE20D5">
      <w:pPr>
        <w:rPr>
          <w:rFonts w:cs="B Nazanin"/>
          <w:b/>
          <w:bCs/>
          <w:rtl/>
        </w:rPr>
      </w:pPr>
      <w:r w:rsidRPr="00422B9D">
        <w:rPr>
          <w:rFonts w:cs="B Nazanin" w:hint="cs"/>
          <w:b/>
          <w:bCs/>
          <w:rtl/>
        </w:rPr>
        <w:t>مسوولیت های فراگیران:</w:t>
      </w:r>
    </w:p>
    <w:p w14:paraId="22F29ECF" w14:textId="7403FA2D" w:rsidR="00D67346" w:rsidRPr="00422B9D" w:rsidRDefault="00D67346" w:rsidP="00D67346">
      <w:pPr>
        <w:spacing w:line="276" w:lineRule="auto"/>
        <w:jc w:val="both"/>
        <w:rPr>
          <w:rFonts w:cs="B Lotus"/>
          <w:b/>
          <w:bCs/>
          <w:rtl/>
        </w:rPr>
      </w:pPr>
      <w:r w:rsidRPr="00422B9D">
        <w:rPr>
          <w:rFonts w:cs="B Lotus" w:hint="cs"/>
          <w:b/>
          <w:bCs/>
          <w:rtl/>
        </w:rPr>
        <w:t>- حضور فعال فراگیران در کلاس‌های آموزشی تئوری و عملی</w:t>
      </w:r>
    </w:p>
    <w:p w14:paraId="1892E2C8" w14:textId="5C45C31E" w:rsidR="00D67346" w:rsidRPr="00422B9D" w:rsidRDefault="00D67346" w:rsidP="00D67346">
      <w:pPr>
        <w:spacing w:line="276" w:lineRule="auto"/>
        <w:jc w:val="both"/>
        <w:rPr>
          <w:rFonts w:cs="B Lotus"/>
        </w:rPr>
      </w:pPr>
      <w:r w:rsidRPr="00422B9D">
        <w:rPr>
          <w:rFonts w:cs="B Lotus" w:hint="cs"/>
          <w:b/>
          <w:bCs/>
          <w:rtl/>
        </w:rPr>
        <w:t>- پیگیری تحقیقات مطرح شده در کلاس</w:t>
      </w:r>
    </w:p>
    <w:p w14:paraId="054C85B4" w14:textId="77777777" w:rsidR="00EE20D5" w:rsidRPr="00422B9D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422B9D" w:rsidRPr="00422B9D" w14:paraId="3C963424" w14:textId="77777777" w:rsidTr="003A4E8F">
        <w:trPr>
          <w:trHeight w:val="405"/>
        </w:trPr>
        <w:tc>
          <w:tcPr>
            <w:tcW w:w="9540" w:type="dxa"/>
          </w:tcPr>
          <w:p w14:paraId="63B1F1CD" w14:textId="77777777" w:rsidR="002121BE" w:rsidRPr="00422B9D" w:rsidRDefault="002121BE" w:rsidP="003A4E8F">
            <w:pPr>
              <w:rPr>
                <w:rFonts w:cs="B Nazanin"/>
                <w:rtl/>
              </w:rPr>
            </w:pPr>
            <w:r w:rsidRPr="00422B9D">
              <w:rPr>
                <w:rFonts w:cs="Titr"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422B9D" w:rsidRPr="00422B9D" w14:paraId="69F8304A" w14:textId="77777777" w:rsidTr="003A4E8F">
        <w:trPr>
          <w:trHeight w:val="435"/>
        </w:trPr>
        <w:tc>
          <w:tcPr>
            <w:tcW w:w="9540" w:type="dxa"/>
          </w:tcPr>
          <w:p w14:paraId="695B2DC8" w14:textId="0E7B923F" w:rsidR="002121BE" w:rsidRPr="00422B9D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422B9D">
              <w:rPr>
                <w:rFonts w:cs="B Nazanin" w:hint="cs"/>
                <w:b/>
                <w:bCs/>
                <w:rtl/>
              </w:rPr>
              <w:t xml:space="preserve"> </w:t>
            </w:r>
            <w:r w:rsidRPr="00422B9D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422B9D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Pr="00422B9D">
              <w:rPr>
                <w:rFonts w:cs="B Nazanin" w:hint="cs"/>
                <w:b/>
                <w:bCs/>
                <w:rtl/>
              </w:rPr>
              <w:t>بارم:</w:t>
            </w:r>
            <w:r w:rsidR="00D67346" w:rsidRPr="00422B9D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422B9D" w:rsidRPr="00422B9D" w14:paraId="4226EF97" w14:textId="77777777" w:rsidTr="003A4E8F">
        <w:trPr>
          <w:trHeight w:val="435"/>
        </w:trPr>
        <w:tc>
          <w:tcPr>
            <w:tcW w:w="9540" w:type="dxa"/>
          </w:tcPr>
          <w:p w14:paraId="71617087" w14:textId="7C4A2010" w:rsidR="002121BE" w:rsidRPr="00422B9D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422B9D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</w:t>
            </w:r>
            <w:r w:rsidR="00D67346" w:rsidRPr="00422B9D">
              <w:rPr>
                <w:rFonts w:cs="B Nazanin" w:hint="cs"/>
                <w:b/>
                <w:bCs/>
                <w:rtl/>
              </w:rPr>
              <w:t xml:space="preserve"> </w:t>
            </w:r>
            <w:r w:rsidR="00ED72F8" w:rsidRPr="00422B9D">
              <w:rPr>
                <w:rFonts w:cs="B Nazanin" w:hint="cs"/>
                <w:b/>
                <w:bCs/>
                <w:rtl/>
              </w:rPr>
              <w:t xml:space="preserve">     </w:t>
            </w:r>
            <w:r w:rsidR="00865211" w:rsidRPr="00422B9D">
              <w:rPr>
                <w:rFonts w:cs="B Nazanin" w:hint="cs"/>
                <w:b/>
                <w:bCs/>
                <w:rtl/>
              </w:rPr>
              <w:t>بارم:</w:t>
            </w:r>
            <w:r w:rsidR="00D67346" w:rsidRPr="00422B9D">
              <w:rPr>
                <w:rFonts w:cs="B Nazanin" w:hint="cs"/>
                <w:b/>
                <w:bCs/>
                <w:rtl/>
              </w:rPr>
              <w:t xml:space="preserve"> 10 نمره</w:t>
            </w:r>
          </w:p>
        </w:tc>
      </w:tr>
      <w:tr w:rsidR="00422B9D" w:rsidRPr="00422B9D" w14:paraId="0F36A17C" w14:textId="77777777" w:rsidTr="003A4E8F">
        <w:trPr>
          <w:trHeight w:val="435"/>
        </w:trPr>
        <w:tc>
          <w:tcPr>
            <w:tcW w:w="9540" w:type="dxa"/>
          </w:tcPr>
          <w:p w14:paraId="6AC25A21" w14:textId="77777777" w:rsidR="00865211" w:rsidRPr="00422B9D" w:rsidRDefault="00865211">
            <w:pPr>
              <w:jc w:val="lowKashida"/>
              <w:rPr>
                <w:rFonts w:cs="Titr"/>
                <w:rtl/>
              </w:rPr>
            </w:pPr>
          </w:p>
          <w:p w14:paraId="194A8D80" w14:textId="77777777" w:rsidR="002121BE" w:rsidRPr="00422B9D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Titr"/>
                <w:b/>
                <w:bCs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14:paraId="3D08A1DE" w14:textId="3AB272F9" w:rsidR="00CC1945" w:rsidRPr="00422B9D" w:rsidRDefault="00CC1945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مطابق با قوانین آموزشی تعریف شده و در صورت عدم رعایت حذف واحد درسی</w:t>
            </w:r>
          </w:p>
        </w:tc>
      </w:tr>
      <w:tr w:rsidR="00422B9D" w:rsidRPr="00422B9D" w14:paraId="01C40247" w14:textId="77777777" w:rsidTr="003A4E8F">
        <w:trPr>
          <w:trHeight w:val="435"/>
        </w:trPr>
        <w:tc>
          <w:tcPr>
            <w:tcW w:w="9540" w:type="dxa"/>
          </w:tcPr>
          <w:p w14:paraId="3DDDD1BD" w14:textId="77777777" w:rsidR="002121BE" w:rsidRPr="00422B9D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5797FD43" w14:textId="77777777" w:rsidR="002121BE" w:rsidRPr="00422B9D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1133"/>
        <w:gridCol w:w="4291"/>
        <w:gridCol w:w="733"/>
        <w:gridCol w:w="1103"/>
        <w:gridCol w:w="718"/>
      </w:tblGrid>
      <w:tr w:rsidR="00422B9D" w:rsidRPr="00422B9D" w14:paraId="1904B340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7CDBD844" w14:textId="078E06BF" w:rsidR="002121BE" w:rsidRPr="00422B9D" w:rsidRDefault="002121BE">
            <w:pPr>
              <w:jc w:val="center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 xml:space="preserve">جدول زمان بندی ارائه برنامه </w:t>
            </w:r>
            <w:r w:rsidR="00DC74D6">
              <w:rPr>
                <w:rFonts w:cs="B Nazanin" w:hint="cs"/>
                <w:b/>
                <w:bCs/>
                <w:rtl/>
              </w:rPr>
              <w:t>واحد</w:t>
            </w:r>
            <w:r w:rsidR="008A1B91" w:rsidRPr="00422B9D">
              <w:rPr>
                <w:rFonts w:cs="B Nazanin" w:hint="cs"/>
                <w:b/>
                <w:bCs/>
                <w:rtl/>
              </w:rPr>
              <w:t xml:space="preserve"> ایمنی شیمیایی مواد غذایی</w:t>
            </w:r>
            <w:r w:rsidRPr="00422B9D">
              <w:rPr>
                <w:rFonts w:cs="B Nazanin" w:hint="cs"/>
                <w:b/>
                <w:bCs/>
                <w:rtl/>
              </w:rPr>
              <w:t xml:space="preserve"> </w:t>
            </w:r>
            <w:r w:rsidR="008A1B91" w:rsidRPr="00422B9D">
              <w:rPr>
                <w:rFonts w:cs="B Nazanin" w:hint="cs"/>
                <w:b/>
                <w:bCs/>
                <w:rtl/>
              </w:rPr>
              <w:t>نيمسال  اول 1402- 1401</w:t>
            </w:r>
          </w:p>
        </w:tc>
      </w:tr>
      <w:tr w:rsidR="00422B9D" w:rsidRPr="00422B9D" w14:paraId="64F997FA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45D4C2E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67CF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B6E01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7F53A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79C3F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8A1DF20" w14:textId="77777777" w:rsidR="002121BE" w:rsidRPr="00422B9D" w:rsidRDefault="002121BE">
            <w:pPr>
              <w:jc w:val="center"/>
              <w:rPr>
                <w:rFonts w:cs="B Nazanin"/>
                <w:b/>
                <w:bCs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422B9D" w:rsidRPr="00422B9D" w14:paraId="02663E7C" w14:textId="77777777" w:rsidTr="007828D8">
        <w:trPr>
          <w:trHeight w:val="540"/>
        </w:trPr>
        <w:tc>
          <w:tcPr>
            <w:tcW w:w="10238" w:type="dxa"/>
            <w:gridSpan w:val="6"/>
            <w:vAlign w:val="center"/>
          </w:tcPr>
          <w:p w14:paraId="01C51FEB" w14:textId="61762256" w:rsidR="00B87BEF" w:rsidRPr="00422B9D" w:rsidRDefault="00B87BEF">
            <w:pPr>
              <w:jc w:val="center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واحد تئوری</w:t>
            </w:r>
          </w:p>
        </w:tc>
      </w:tr>
      <w:tr w:rsidR="006638A5" w:rsidRPr="00422B9D" w14:paraId="64B586F9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6484B5A" w14:textId="5FD9D7B8" w:rsidR="006638A5" w:rsidRPr="00422B9D" w:rsidRDefault="006638A5" w:rsidP="006638A5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AD5D" w14:textId="7F994431" w:rsidR="006638A5" w:rsidRPr="00422B9D" w:rsidRDefault="006638A5" w:rsidP="006638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A9150" w14:textId="3870B275" w:rsidR="006638A5" w:rsidRPr="00422B9D" w:rsidRDefault="006638A5" w:rsidP="006638A5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روش‌های ارزیابی ریسک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5A3AC" w14:textId="4239A371" w:rsidR="006638A5" w:rsidRPr="00422B9D" w:rsidRDefault="006638A5" w:rsidP="006638A5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4CFD5" w14:textId="5883E069" w:rsidR="006638A5" w:rsidRPr="00422B9D" w:rsidRDefault="00FD5987" w:rsidP="006638A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15E9C1" w14:textId="77777777" w:rsidR="006638A5" w:rsidRPr="00422B9D" w:rsidRDefault="006638A5" w:rsidP="006638A5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</w:t>
            </w:r>
          </w:p>
        </w:tc>
      </w:tr>
      <w:tr w:rsidR="00AC062C" w:rsidRPr="00422B9D" w14:paraId="093F9D41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307F406" w14:textId="60E29695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3D6F" w14:textId="35DA167E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68817" w14:textId="6F008A2D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مایکوتوکسین‌ها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C01C" w14:textId="3DB4CA54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9D647" w14:textId="5026789D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55E2F0C" w14:textId="77777777" w:rsidR="00AC062C" w:rsidRPr="00422B9D" w:rsidRDefault="00AC062C" w:rsidP="00AC062C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2</w:t>
            </w:r>
          </w:p>
        </w:tc>
      </w:tr>
      <w:tr w:rsidR="00AC062C" w:rsidRPr="00422B9D" w14:paraId="2CFA2746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8807B70" w14:textId="76AE7E39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C53B4" w14:textId="0A9DC202" w:rsidR="00AC062C" w:rsidRPr="00422B9D" w:rsidRDefault="00AC062C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D5F8" w14:textId="436A4577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باقیمانده داروهای دامپزشکی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439B3" w14:textId="39EC8452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6611F" w14:textId="336E84D6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FC8949D" w14:textId="77777777" w:rsidR="00AC062C" w:rsidRPr="00422B9D" w:rsidRDefault="00AC062C" w:rsidP="00AC062C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3</w:t>
            </w:r>
          </w:p>
        </w:tc>
      </w:tr>
      <w:tr w:rsidR="004B4B7D" w:rsidRPr="00422B9D" w14:paraId="46538F74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4064494" w14:textId="77777777" w:rsidR="004B4B7D" w:rsidRPr="00422B9D" w:rsidRDefault="004B4B7D" w:rsidP="00AC062C">
            <w:pPr>
              <w:rPr>
                <w:rFonts w:cs="B Nazanin"/>
                <w:rtl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1A86D" w14:textId="48A2C641" w:rsidR="004B4B7D" w:rsidRDefault="004B4B7D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71C16" w14:textId="15E95984" w:rsidR="004B4B7D" w:rsidRPr="00422B9D" w:rsidRDefault="004B4B7D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معرفی باقیمانده داروهای دامپزشکی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D6491" w14:textId="3B6E0285" w:rsidR="004B4B7D" w:rsidRPr="00422B9D" w:rsidRDefault="004B4B7D" w:rsidP="00AC062C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8-10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C9B8" w14:textId="1DD25217" w:rsidR="004B4B7D" w:rsidRPr="00422B9D" w:rsidRDefault="00FD5987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3C276C7" w14:textId="279C7EA3" w:rsidR="004B4B7D" w:rsidRPr="00422B9D" w:rsidRDefault="004B4B7D" w:rsidP="00AC0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4</w:t>
            </w:r>
          </w:p>
        </w:tc>
      </w:tr>
      <w:tr w:rsidR="00AC062C" w:rsidRPr="00422B9D" w14:paraId="5C125B36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3C172E9" w14:textId="622852E0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21D3F" w14:textId="61287F39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8FA76" w14:textId="50221663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آفت‌کش‌ها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7561" w14:textId="3480043E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CF576" w14:textId="43599189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93186EF" w14:textId="6496963F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5</w:t>
            </w:r>
          </w:p>
        </w:tc>
      </w:tr>
      <w:tr w:rsidR="00AC062C" w:rsidRPr="00422B9D" w14:paraId="06294AA2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4741FF08" w14:textId="21C7A09B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BCA2" w14:textId="69A585E5" w:rsidR="00AC062C" w:rsidRPr="00422B9D" w:rsidRDefault="00AC062C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E6DD0" w14:textId="5C794D97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فلزات سنگین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7B208" w14:textId="0EEBFDD8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5C549" w14:textId="6172DC88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2BE35F7" w14:textId="000EE787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6</w:t>
            </w:r>
          </w:p>
        </w:tc>
      </w:tr>
      <w:tr w:rsidR="005B0FF5" w:rsidRPr="00422B9D" w14:paraId="08A81D77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52D573B" w14:textId="77777777" w:rsidR="005B0FF5" w:rsidRPr="00422B9D" w:rsidRDefault="005B0FF5" w:rsidP="00AC062C">
            <w:pPr>
              <w:rPr>
                <w:rFonts w:cs="B Nazanin"/>
                <w:rtl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83964" w14:textId="0A6B3F8C" w:rsidR="005B0FF5" w:rsidRDefault="005B0FF5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E8BB1" w14:textId="773DE798" w:rsidR="005B0FF5" w:rsidRPr="00422B9D" w:rsidRDefault="005B0FF5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معرفی فلزات سنگین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E164" w14:textId="0AA3F6C3" w:rsidR="005B0FF5" w:rsidRPr="00422B9D" w:rsidRDefault="003B45FF" w:rsidP="00AC062C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8-10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075DE" w14:textId="05C556D2" w:rsidR="005B0FF5" w:rsidRPr="00422B9D" w:rsidRDefault="00FD5987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5A6BCDC" w14:textId="56D4C417" w:rsidR="005B0FF5" w:rsidRPr="00422B9D" w:rsidRDefault="003B45FF" w:rsidP="00AC0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7</w:t>
            </w:r>
          </w:p>
        </w:tc>
      </w:tr>
      <w:tr w:rsidR="00AC062C" w:rsidRPr="00422B9D" w14:paraId="2A62AB44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920CCBD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B6F16" w14:textId="0E0E9A61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185B9" w14:textId="34A2750B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ترکیبات حلقوی چند کربنه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3BEE2" w14:textId="76E2EA65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B22D" w14:textId="0BC23489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9764C87" w14:textId="3B7379FA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8</w:t>
            </w:r>
          </w:p>
        </w:tc>
      </w:tr>
      <w:tr w:rsidR="00AC062C" w:rsidRPr="00422B9D" w14:paraId="6E06C4DC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2651097A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54286" w14:textId="53592D8C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5C0CF" w14:textId="57710302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افزودنی‌های غذایی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28C88" w14:textId="5F6645A8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6143F" w14:textId="4456B3F6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D83A2BB" w14:textId="581B4835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9</w:t>
            </w:r>
          </w:p>
        </w:tc>
      </w:tr>
      <w:tr w:rsidR="005B0FF5" w:rsidRPr="00422B9D" w14:paraId="27B04E21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3CD1F984" w14:textId="77777777" w:rsidR="005B0FF5" w:rsidRPr="00422B9D" w:rsidRDefault="005B0FF5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E2374" w14:textId="074B2906" w:rsidR="005B0FF5" w:rsidRPr="00422B9D" w:rsidRDefault="005B0FF5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3058F" w14:textId="415915ED" w:rsidR="005B0FF5" w:rsidRPr="00422B9D" w:rsidRDefault="005B0FF5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معرفی افزودنی‌های غذایی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38C9" w14:textId="6BE6264C" w:rsidR="005B0FF5" w:rsidRPr="00422B9D" w:rsidRDefault="005B0FF5" w:rsidP="00AC062C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8-10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437D6" w14:textId="0ED2830E" w:rsidR="005B0FF5" w:rsidRPr="00422B9D" w:rsidRDefault="00FD5987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D5EC4CA" w14:textId="111D13DA" w:rsidR="005B0FF5" w:rsidRPr="00422B9D" w:rsidRDefault="003B45FF" w:rsidP="00AC0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10</w:t>
            </w:r>
          </w:p>
        </w:tc>
      </w:tr>
      <w:tr w:rsidR="00AC062C" w:rsidRPr="00422B9D" w14:paraId="6E877F48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E05FD6D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2E64" w14:textId="21F665E2" w:rsidR="00AC062C" w:rsidRPr="00422B9D" w:rsidRDefault="00AC062C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88C77" w14:textId="0202AA1C" w:rsidR="00AC062C" w:rsidRPr="00422B9D" w:rsidRDefault="00AC062C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امتحان میان 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19EC8" w14:textId="74C1925F" w:rsidR="00AC062C" w:rsidRPr="00422B9D" w:rsidRDefault="00AC062C" w:rsidP="00AC062C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50133" w14:textId="4AB4C3DD" w:rsidR="00AC062C" w:rsidRPr="00422B9D" w:rsidRDefault="00FD5987" w:rsidP="00AC062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ABD141" w14:textId="4A9BC737" w:rsidR="00AC062C" w:rsidRPr="00422B9D" w:rsidRDefault="003B45FF" w:rsidP="00AC062C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11</w:t>
            </w:r>
          </w:p>
        </w:tc>
      </w:tr>
      <w:tr w:rsidR="00AC062C" w:rsidRPr="00422B9D" w14:paraId="23A2EA39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4BB1F8A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5AF19" w14:textId="3E40B47E" w:rsidR="00AC062C" w:rsidRPr="00422B9D" w:rsidRDefault="00AC062C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B343C" w14:textId="258D3FAA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پرتودهی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FE00E" w14:textId="72310DE8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32F1D" w14:textId="1C614D7E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4531D97" w14:textId="24A4AB01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</w:t>
            </w:r>
          </w:p>
        </w:tc>
      </w:tr>
      <w:tr w:rsidR="00AC062C" w:rsidRPr="00422B9D" w14:paraId="3EA1CAA7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3C00414F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63ACE" w14:textId="1F3543A8" w:rsidR="00AC062C" w:rsidRPr="00422B9D" w:rsidRDefault="00AC062C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AD922" w14:textId="36D031BA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مهاجرت در مواد بسته‌بندی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8E790" w14:textId="729BD806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3C9B" w14:textId="5CF7ECE7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5A9D01D" w14:textId="41B674CB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13</w:t>
            </w:r>
          </w:p>
        </w:tc>
      </w:tr>
      <w:tr w:rsidR="00AC062C" w:rsidRPr="00422B9D" w14:paraId="60F042F2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FE85038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A4F3B" w14:textId="597137CE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E70F0" w14:textId="6C1085A8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فرایندهای مختلف غذایی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F6D3E" w14:textId="78E994DA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EDD5B" w14:textId="44053AD3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FAED363" w14:textId="4CA8ABFD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14</w:t>
            </w:r>
          </w:p>
        </w:tc>
      </w:tr>
      <w:tr w:rsidR="00AC062C" w:rsidRPr="00422B9D" w14:paraId="2A36DDAF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C4530C7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2D98" w14:textId="6776C761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AD7E4" w14:textId="50E47D1C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معرفی محصولات تراریخته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1E18" w14:textId="66D607D9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45781" w14:textId="6BC0C83E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5DF96F" w14:textId="4F6AE63E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</w:p>
        </w:tc>
      </w:tr>
      <w:tr w:rsidR="00AC062C" w:rsidRPr="00422B9D" w14:paraId="4638B5BC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15E34B8F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5D47" w14:textId="39C5DC1D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4CB3" w14:textId="6F11C19F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قوانین غذا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C5C0D" w14:textId="20F3A813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41D49" w14:textId="0CBFF0CE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0E46D0F" w14:textId="1DDE1894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16</w:t>
            </w:r>
          </w:p>
        </w:tc>
      </w:tr>
      <w:tr w:rsidR="00AC062C" w:rsidRPr="00422B9D" w14:paraId="1ADF2E63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08A0CC9C" w14:textId="77777777" w:rsidR="00AC062C" w:rsidRPr="00422B9D" w:rsidRDefault="00AC062C" w:rsidP="00AC062C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31F3" w14:textId="1562B8E6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F060" w14:textId="103CBBBF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ارایه تحقیقات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5616" w14:textId="5BCFF046" w:rsidR="00AC062C" w:rsidRPr="00422B9D" w:rsidRDefault="00AC062C" w:rsidP="00AC062C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10- 8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36135" w14:textId="5FD74EB3" w:rsidR="00AC062C" w:rsidRPr="00422B9D" w:rsidRDefault="00FD5987" w:rsidP="00AC06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E652F94" w14:textId="79011D04" w:rsidR="00AC062C" w:rsidRPr="00422B9D" w:rsidRDefault="003B45FF" w:rsidP="00AC062C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</w:t>
            </w:r>
          </w:p>
        </w:tc>
      </w:tr>
      <w:tr w:rsidR="00422B9D" w:rsidRPr="00422B9D" w14:paraId="61CD7400" w14:textId="77777777" w:rsidTr="00944C1E">
        <w:trPr>
          <w:trHeight w:val="540"/>
        </w:trPr>
        <w:tc>
          <w:tcPr>
            <w:tcW w:w="10238" w:type="dxa"/>
            <w:gridSpan w:val="6"/>
            <w:vAlign w:val="center"/>
          </w:tcPr>
          <w:p w14:paraId="596A65BA" w14:textId="555F07AC" w:rsidR="00A36D74" w:rsidRPr="00422B9D" w:rsidRDefault="00A36D74" w:rsidP="00A36D74">
            <w:pPr>
              <w:jc w:val="center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واحد عملی</w:t>
            </w:r>
          </w:p>
        </w:tc>
      </w:tr>
      <w:tr w:rsidR="00241476" w:rsidRPr="00422B9D" w14:paraId="76BE5C30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F035BD6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712B5" w14:textId="454DF70F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58E3C" w14:textId="6BD206BC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اندازه‌گیری مایکوتوکسین‌ها با روش الایزا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5D87" w14:textId="47674E16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6D3B2" w14:textId="3D7320B2" w:rsidR="00241476" w:rsidRPr="00422B9D" w:rsidRDefault="00241476" w:rsidP="0024147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8740A5C" w14:textId="0A22D6F0" w:rsidR="00241476" w:rsidRPr="00422B9D" w:rsidRDefault="00241476" w:rsidP="00241476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</w:t>
            </w:r>
          </w:p>
        </w:tc>
      </w:tr>
      <w:tr w:rsidR="00241476" w:rsidRPr="00422B9D" w14:paraId="4755E686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FE3856F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2F805" w14:textId="563D06C7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1CC07" w14:textId="68D0A3FB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 xml:space="preserve">اندازه‌گیری نگهدارنده‌های بنزوات سدیم و سوربات پتاسیم با </w:t>
            </w:r>
            <w:r w:rsidRPr="00422B9D">
              <w:rPr>
                <w:rFonts w:cs="B Nazanin"/>
              </w:rPr>
              <w:t>HPLC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D1E2F" w14:textId="5F3709A6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BAB72" w14:textId="04BA1161" w:rsidR="00241476" w:rsidRPr="00422B9D" w:rsidRDefault="00241476" w:rsidP="0024147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E9CFAFF" w14:textId="0E1CFFC7" w:rsidR="00241476" w:rsidRPr="00422B9D" w:rsidRDefault="00241476" w:rsidP="00241476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2</w:t>
            </w:r>
          </w:p>
        </w:tc>
      </w:tr>
      <w:tr w:rsidR="00241476" w:rsidRPr="00422B9D" w14:paraId="512DE143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45796D02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7C6C2" w14:textId="6E8247D9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0E2EE" w14:textId="3330EFEC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اندازه‌گیری رنگ‌های مصنوعی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EB83A" w14:textId="532F79E1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54E6" w14:textId="71395901" w:rsidR="00241476" w:rsidRPr="00422B9D" w:rsidRDefault="00241476" w:rsidP="0024147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42FBCE80" w14:textId="0573757C" w:rsidR="00241476" w:rsidRPr="00422B9D" w:rsidRDefault="00241476" w:rsidP="00241476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3</w:t>
            </w:r>
          </w:p>
        </w:tc>
      </w:tr>
      <w:tr w:rsidR="00241476" w:rsidRPr="00422B9D" w14:paraId="34367B7E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68279C3B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17BEB" w14:textId="3D02E3A0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BC336" w14:textId="73ED3E77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اندازه‌گیری نیتروز آمین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CA41D" w14:textId="0882728B" w:rsidR="00241476" w:rsidRPr="00422B9D" w:rsidRDefault="00241476" w:rsidP="00241476">
            <w:pPr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0E0E5" w14:textId="40185FFE" w:rsidR="00241476" w:rsidRPr="00422B9D" w:rsidRDefault="00241476" w:rsidP="0024147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550B4D6" w14:textId="6CE20C92" w:rsidR="00241476" w:rsidRPr="00422B9D" w:rsidRDefault="00241476" w:rsidP="00241476">
            <w:pPr>
              <w:jc w:val="center"/>
              <w:rPr>
                <w:rFonts w:cs="B Nazanin"/>
              </w:rPr>
            </w:pPr>
            <w:r w:rsidRPr="00422B9D">
              <w:rPr>
                <w:rFonts w:cs="B Nazanin" w:hint="cs"/>
                <w:rtl/>
              </w:rPr>
              <w:t>4</w:t>
            </w:r>
          </w:p>
        </w:tc>
      </w:tr>
      <w:tr w:rsidR="00241476" w:rsidRPr="00422B9D" w14:paraId="43D7444F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70A48386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6ACB4" w14:textId="7FA71C71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6D81" w14:textId="67E56912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اندازه‌گیری مواد دارویی و آنتی‌بیوتیک‌ها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1A7EE" w14:textId="61938EF1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4CE7" w14:textId="02276B05" w:rsidR="00241476" w:rsidRPr="00422B9D" w:rsidRDefault="00241476" w:rsidP="0024147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346F2A4" w14:textId="34647686" w:rsidR="00241476" w:rsidRPr="00422B9D" w:rsidRDefault="00241476" w:rsidP="00241476">
            <w:pPr>
              <w:jc w:val="center"/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5</w:t>
            </w:r>
          </w:p>
        </w:tc>
      </w:tr>
      <w:tr w:rsidR="00241476" w:rsidRPr="00422B9D" w14:paraId="25953C77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EE52045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DEB2" w14:textId="1C70837E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30E28" w14:textId="3087EA18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اندازه‌گیری فلزات سنگین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2F6EA" w14:textId="7EC198B3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73584" w14:textId="3D4146D4" w:rsidR="00241476" w:rsidRPr="00422B9D" w:rsidRDefault="00241476" w:rsidP="0024147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052CDFE0" w14:textId="2F8214E9" w:rsidR="00241476" w:rsidRPr="00422B9D" w:rsidRDefault="00241476" w:rsidP="00241476">
            <w:pPr>
              <w:jc w:val="center"/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6</w:t>
            </w:r>
          </w:p>
        </w:tc>
      </w:tr>
      <w:tr w:rsidR="00241476" w:rsidRPr="00422B9D" w14:paraId="019BAFAD" w14:textId="77777777" w:rsidTr="00E12F30">
        <w:trPr>
          <w:trHeight w:val="540"/>
        </w:trPr>
        <w:tc>
          <w:tcPr>
            <w:tcW w:w="2260" w:type="dxa"/>
            <w:tcBorders>
              <w:right w:val="single" w:sz="4" w:space="0" w:color="auto"/>
            </w:tcBorders>
            <w:vAlign w:val="center"/>
          </w:tcPr>
          <w:p w14:paraId="5C0EECCA" w14:textId="77777777" w:rsidR="00241476" w:rsidRPr="00422B9D" w:rsidRDefault="00241476" w:rsidP="00241476">
            <w:pPr>
              <w:rPr>
                <w:rFonts w:cs="B Nazani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F020" w14:textId="40ED9FA3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دکتر اسفندیاری</w:t>
            </w:r>
            <w:r>
              <w:rPr>
                <w:rFonts w:cs="B Nazanin" w:hint="cs"/>
                <w:rtl/>
              </w:rPr>
              <w:t>، دکتر رضائی</w:t>
            </w:r>
          </w:p>
        </w:tc>
        <w:tc>
          <w:tcPr>
            <w:tcW w:w="4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EE74C" w14:textId="76614C6E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اندازه‌گیری آفت‌کش‌ها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C2920" w14:textId="7EDFB7F3" w:rsidR="00241476" w:rsidRPr="00422B9D" w:rsidRDefault="00241476" w:rsidP="00241476">
            <w:pPr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12- 8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27449" w14:textId="0C470CB6" w:rsidR="00241476" w:rsidRPr="00422B9D" w:rsidRDefault="00241476" w:rsidP="0024147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423EF2F" w14:textId="4CAF2BE8" w:rsidR="00241476" w:rsidRPr="00422B9D" w:rsidRDefault="00241476" w:rsidP="00241476">
            <w:pPr>
              <w:jc w:val="center"/>
              <w:rPr>
                <w:rFonts w:cs="B Nazanin"/>
                <w:rtl/>
              </w:rPr>
            </w:pPr>
            <w:r w:rsidRPr="00422B9D">
              <w:rPr>
                <w:rFonts w:cs="B Nazanin" w:hint="cs"/>
                <w:rtl/>
              </w:rPr>
              <w:t>7</w:t>
            </w:r>
          </w:p>
        </w:tc>
      </w:tr>
    </w:tbl>
    <w:p w14:paraId="292C4D18" w14:textId="77777777" w:rsidR="002121BE" w:rsidRPr="00422B9D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422B9D" w:rsidRPr="00422B9D" w14:paraId="582E3239" w14:textId="77777777">
        <w:trPr>
          <w:trHeight w:val="495"/>
        </w:trPr>
        <w:tc>
          <w:tcPr>
            <w:tcW w:w="9540" w:type="dxa"/>
          </w:tcPr>
          <w:p w14:paraId="23964DAA" w14:textId="574C40F0" w:rsidR="002121BE" w:rsidRPr="00422B9D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Titr"/>
                <w:b/>
                <w:bCs/>
                <w:rtl/>
              </w:rPr>
              <w:t>٭</w:t>
            </w:r>
            <w:r w:rsidRPr="00422B9D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</w:t>
            </w:r>
            <w:r w:rsidRPr="00422B9D">
              <w:rPr>
                <w:rFonts w:cs="Titr"/>
                <w:b/>
                <w:bCs/>
                <w:rtl/>
              </w:rPr>
              <w:t>٭</w:t>
            </w:r>
            <w:r w:rsidRPr="00A776BD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A776BD">
              <w:rPr>
                <w:rFonts w:cs="B Nazanin" w:hint="cs"/>
                <w:b/>
                <w:bCs/>
                <w:rtl/>
              </w:rPr>
              <w:t xml:space="preserve"> 28/10/402</w:t>
            </w:r>
          </w:p>
        </w:tc>
      </w:tr>
      <w:tr w:rsidR="00422B9D" w:rsidRPr="00422B9D" w14:paraId="43110C7D" w14:textId="77777777">
        <w:trPr>
          <w:trHeight w:val="495"/>
        </w:trPr>
        <w:tc>
          <w:tcPr>
            <w:tcW w:w="9540" w:type="dxa"/>
          </w:tcPr>
          <w:p w14:paraId="78215747" w14:textId="77777777" w:rsidR="002121BE" w:rsidRPr="00422B9D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Titr"/>
                <w:b/>
                <w:bCs/>
                <w:rtl/>
              </w:rPr>
              <w:t>٭</w:t>
            </w:r>
            <w:r w:rsidR="00865211" w:rsidRPr="00422B9D">
              <w:rPr>
                <w:rFonts w:cs="B Nazanin" w:hint="cs"/>
                <w:b/>
                <w:bCs/>
                <w:rtl/>
              </w:rPr>
              <w:t>ساير تذکر</w:t>
            </w:r>
            <w:r w:rsidRPr="00422B9D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  <w:p w14:paraId="77464B4D" w14:textId="77777777" w:rsidR="00F021EE" w:rsidRPr="00422B9D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حضور به موقع در کلاس</w:t>
            </w:r>
          </w:p>
          <w:p w14:paraId="64BF6CE1" w14:textId="77777777" w:rsidR="00F021EE" w:rsidRPr="00422B9D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آمادگی در هر جلسه برای کوئیزهای احتمالی</w:t>
            </w:r>
          </w:p>
          <w:p w14:paraId="6DB97D0A" w14:textId="77777777" w:rsidR="00F021EE" w:rsidRPr="00422B9D" w:rsidRDefault="00F021EE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مشارکت در کلاس در ارتباط با بحث‌های گروهی</w:t>
            </w:r>
          </w:p>
          <w:p w14:paraId="7F4988C6" w14:textId="173DDFBC" w:rsidR="00F021EE" w:rsidRPr="00422B9D" w:rsidRDefault="00F021EE" w:rsidP="00B87BEF">
            <w:pPr>
              <w:jc w:val="lowKashida"/>
              <w:rPr>
                <w:rFonts w:cs="B Nazanin"/>
                <w:b/>
                <w:bCs/>
                <w:rtl/>
              </w:rPr>
            </w:pPr>
            <w:r w:rsidRPr="00422B9D">
              <w:rPr>
                <w:rFonts w:cs="B Nazanin" w:hint="cs"/>
                <w:b/>
                <w:bCs/>
                <w:rtl/>
              </w:rPr>
              <w:t>- خاموش بودن دستگاه موبایل</w:t>
            </w:r>
          </w:p>
        </w:tc>
      </w:tr>
    </w:tbl>
    <w:p w14:paraId="0DA43140" w14:textId="77777777" w:rsidR="002121BE" w:rsidRPr="00422B9D" w:rsidRDefault="002121BE" w:rsidP="003C0043">
      <w:pPr>
        <w:bidi w:val="0"/>
        <w:rPr>
          <w:rFonts w:cs="B Nazanin"/>
        </w:rPr>
      </w:pPr>
    </w:p>
    <w:sectPr w:rsidR="002121BE" w:rsidRPr="00422B9D" w:rsidSect="00E663E4">
      <w:headerReference w:type="default" r:id="rId8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81A34" w14:textId="77777777" w:rsidR="006F3C9F" w:rsidRDefault="006F3C9F">
      <w:r>
        <w:separator/>
      </w:r>
    </w:p>
  </w:endnote>
  <w:endnote w:type="continuationSeparator" w:id="0">
    <w:p w14:paraId="6CAA8099" w14:textId="77777777" w:rsidR="006F3C9F" w:rsidRDefault="006F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3F28DCF7-4BB8-4EC0-B8D4-7396E5FED1BE}"/>
    <w:embedBold r:id="rId2" w:fontKey="{20601D9A-06C0-4622-B1EB-75297D64536A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CFB64F0D-3E31-4E1C-9B03-1FD0D8D4AC32}"/>
    <w:embedBold r:id="rId4" w:fontKey="{9C793392-F621-4F3F-99EA-3B0C9C6C36A4}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5" w:subsetted="1" w:fontKey="{E6ED3BD1-1376-4E67-9BE4-B8ECC3F494E6}"/>
    <w:embedBold r:id="rId6" w:subsetted="1" w:fontKey="{505CDD2C-5C03-49FD-A2E1-B990F87C5AC3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BFAE696A-273A-4598-B521-2E9A3AE06ADA}"/>
    <w:embedBold r:id="rId8" w:fontKey="{243519BE-A95E-46AF-9817-7D4F667A3B03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549A9" w14:textId="77777777" w:rsidR="006F3C9F" w:rsidRDefault="006F3C9F">
      <w:r>
        <w:separator/>
      </w:r>
    </w:p>
  </w:footnote>
  <w:footnote w:type="continuationSeparator" w:id="0">
    <w:p w14:paraId="7E4DFA18" w14:textId="77777777" w:rsidR="006F3C9F" w:rsidRDefault="006F3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55C4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A35B7"/>
    <w:multiLevelType w:val="hybridMultilevel"/>
    <w:tmpl w:val="9D7E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MTYwMTA2MDYyNjdQ0lEKTi0uzszPAykwqgUA/LNRPCwAAAA="/>
  </w:docVars>
  <w:rsids>
    <w:rsidRoot w:val="00254153"/>
    <w:rsid w:val="000217B9"/>
    <w:rsid w:val="00030212"/>
    <w:rsid w:val="000548B0"/>
    <w:rsid w:val="000567FD"/>
    <w:rsid w:val="000905EF"/>
    <w:rsid w:val="000C27C0"/>
    <w:rsid w:val="001D0549"/>
    <w:rsid w:val="001D2C97"/>
    <w:rsid w:val="002121BE"/>
    <w:rsid w:val="00217150"/>
    <w:rsid w:val="002177CC"/>
    <w:rsid w:val="00241476"/>
    <w:rsid w:val="002537DD"/>
    <w:rsid w:val="00254153"/>
    <w:rsid w:val="00297743"/>
    <w:rsid w:val="002F3F98"/>
    <w:rsid w:val="00313BA7"/>
    <w:rsid w:val="003A150C"/>
    <w:rsid w:val="003A4E8F"/>
    <w:rsid w:val="003B45FF"/>
    <w:rsid w:val="003C0043"/>
    <w:rsid w:val="003E3630"/>
    <w:rsid w:val="0040221A"/>
    <w:rsid w:val="00410EEA"/>
    <w:rsid w:val="00421C4E"/>
    <w:rsid w:val="00422B9D"/>
    <w:rsid w:val="004B4B7D"/>
    <w:rsid w:val="004E1040"/>
    <w:rsid w:val="00504B14"/>
    <w:rsid w:val="005B0FF5"/>
    <w:rsid w:val="005B114E"/>
    <w:rsid w:val="005B5876"/>
    <w:rsid w:val="006638A5"/>
    <w:rsid w:val="006C58E1"/>
    <w:rsid w:val="006F3C9F"/>
    <w:rsid w:val="007D7ACB"/>
    <w:rsid w:val="007E49DE"/>
    <w:rsid w:val="0082128F"/>
    <w:rsid w:val="00835570"/>
    <w:rsid w:val="00865211"/>
    <w:rsid w:val="008A1B91"/>
    <w:rsid w:val="00A17DCD"/>
    <w:rsid w:val="00A36D74"/>
    <w:rsid w:val="00A776BD"/>
    <w:rsid w:val="00A90683"/>
    <w:rsid w:val="00AC04A9"/>
    <w:rsid w:val="00AC062C"/>
    <w:rsid w:val="00B87BEF"/>
    <w:rsid w:val="00BC15AA"/>
    <w:rsid w:val="00BC7006"/>
    <w:rsid w:val="00C456CC"/>
    <w:rsid w:val="00C650B0"/>
    <w:rsid w:val="00CC1945"/>
    <w:rsid w:val="00CD3599"/>
    <w:rsid w:val="00D67346"/>
    <w:rsid w:val="00D711E5"/>
    <w:rsid w:val="00D76EE7"/>
    <w:rsid w:val="00DB2D45"/>
    <w:rsid w:val="00DC74D6"/>
    <w:rsid w:val="00DD4CFC"/>
    <w:rsid w:val="00E12F30"/>
    <w:rsid w:val="00E25193"/>
    <w:rsid w:val="00E663E4"/>
    <w:rsid w:val="00ED6061"/>
    <w:rsid w:val="00ED72F8"/>
    <w:rsid w:val="00EE20D5"/>
    <w:rsid w:val="00F021EE"/>
    <w:rsid w:val="00F17C7E"/>
    <w:rsid w:val="00FD0ECF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D00F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D67346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nhideWhenUsed/>
    <w:rsid w:val="00D76EE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6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esfandiary24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2023-10-21T10:36:00Z</dcterms:created>
  <dcterms:modified xsi:type="dcterms:W3CDTF">2023-10-21T10:36:00Z</dcterms:modified>
</cp:coreProperties>
</file>